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F48" w:rsidRPr="00C00F48" w:rsidP="00C00F4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№2-2205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C00F48" w:rsidRPr="00C00F48" w:rsidP="00C00F4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86MS0053-01-2025-004211-88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13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AB2831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 w:rsidRPr="00121239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>№2-220</w:t>
      </w:r>
      <w:r w:rsidR="00C00F48">
        <w:rPr>
          <w:sz w:val="28"/>
          <w:szCs w:val="28"/>
        </w:rPr>
        <w:t>5</w:t>
      </w:r>
      <w:r>
        <w:rPr>
          <w:sz w:val="28"/>
          <w:szCs w:val="28"/>
        </w:rPr>
        <w:t>-220</w:t>
      </w:r>
      <w:r w:rsidR="00F04134">
        <w:rPr>
          <w:sz w:val="28"/>
          <w:szCs w:val="28"/>
        </w:rPr>
        <w:t>2</w:t>
      </w:r>
      <w:r>
        <w:rPr>
          <w:sz w:val="28"/>
          <w:szCs w:val="28"/>
        </w:rPr>
        <w:t xml:space="preserve">/2025 </w:t>
      </w:r>
      <w:r w:rsidRPr="00121239">
        <w:rPr>
          <w:sz w:val="28"/>
          <w:szCs w:val="28"/>
        </w:rPr>
        <w:t>по иску</w:t>
      </w:r>
      <w:r>
        <w:rPr>
          <w:sz w:val="28"/>
          <w:szCs w:val="28"/>
        </w:rPr>
        <w:t xml:space="preserve"> Отделения Фонда пенсионного и социального страхования Ро</w:t>
      </w:r>
      <w:r>
        <w:rPr>
          <w:sz w:val="28"/>
          <w:szCs w:val="28"/>
        </w:rPr>
        <w:t xml:space="preserve">ссийской Федерации по Ханты-Мансийскому автономному округу – Югре к </w:t>
      </w:r>
      <w:r w:rsidR="00C00F48">
        <w:rPr>
          <w:sz w:val="28"/>
          <w:szCs w:val="28"/>
        </w:rPr>
        <w:t>Шерстобитову Александру Андреевичу</w:t>
      </w:r>
      <w:r>
        <w:rPr>
          <w:sz w:val="28"/>
          <w:szCs w:val="28"/>
        </w:rPr>
        <w:t xml:space="preserve"> о взыскании денежных средств,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AB2831">
      <w:pPr>
        <w:pStyle w:val="a0"/>
        <w:spacing w:line="322" w:lineRule="exact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B2831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C00F48">
        <w:rPr>
          <w:sz w:val="28"/>
          <w:szCs w:val="28"/>
        </w:rPr>
        <w:t xml:space="preserve">Шерстобитову Александру Андреевичу </w:t>
      </w:r>
      <w:r w:rsidR="00AB2831">
        <w:rPr>
          <w:sz w:val="28"/>
          <w:szCs w:val="28"/>
        </w:rPr>
        <w:t xml:space="preserve">о взыскании денежных средств </w:t>
      </w:r>
      <w:r>
        <w:rPr>
          <w:sz w:val="28"/>
          <w:szCs w:val="28"/>
        </w:rPr>
        <w:t>удовлетворить.</w:t>
      </w:r>
    </w:p>
    <w:p w:rsidR="00AB2831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AB2831"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F48">
        <w:rPr>
          <w:sz w:val="28"/>
          <w:szCs w:val="28"/>
        </w:rPr>
        <w:t xml:space="preserve"> </w:t>
      </w:r>
      <w:r w:rsidR="00F04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8601002078) денежные средства в размере 30 000 (тридцать тысяч) рублей.</w:t>
      </w:r>
    </w:p>
    <w:p w:rsidR="00AB2831" w:rsidRPr="00C0742B" w:rsidP="00AB2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F48"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F48">
        <w:rPr>
          <w:sz w:val="28"/>
          <w:szCs w:val="28"/>
        </w:rPr>
        <w:t xml:space="preserve"> 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07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бюджета государственную пошлину в размере 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тономного округа - Югры через мирового судью судебного участка №</w:t>
      </w:r>
      <w:r w:rsidR="00F04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382F05"/>
    <w:rsid w:val="003905C9"/>
    <w:rsid w:val="004555F4"/>
    <w:rsid w:val="00486968"/>
    <w:rsid w:val="00585E7F"/>
    <w:rsid w:val="00625323"/>
    <w:rsid w:val="00713412"/>
    <w:rsid w:val="00714DAA"/>
    <w:rsid w:val="008E2B2D"/>
    <w:rsid w:val="00954D8C"/>
    <w:rsid w:val="00AB2831"/>
    <w:rsid w:val="00AB6630"/>
    <w:rsid w:val="00B01DB6"/>
    <w:rsid w:val="00C00F48"/>
    <w:rsid w:val="00C0742B"/>
    <w:rsid w:val="00CD4864"/>
    <w:rsid w:val="00D33FD8"/>
    <w:rsid w:val="00E110BC"/>
    <w:rsid w:val="00E8697B"/>
    <w:rsid w:val="00EF4B8C"/>
    <w:rsid w:val="00F03CE4"/>
    <w:rsid w:val="00F0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  <w:style w:type="paragraph" w:customStyle="1" w:styleId="a0">
    <w:name w:val="Стиль"/>
    <w:rsid w:val="00AB2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